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D3F" w:rsidRDefault="00960D3F">
      <w:pPr>
        <w:rPr>
          <w:b/>
          <w:color w:val="FF0000"/>
          <w:u w:val="single"/>
        </w:rPr>
      </w:pPr>
      <w:r>
        <w:rPr>
          <w:b/>
          <w:color w:val="FF0000"/>
          <w:u w:val="single"/>
        </w:rPr>
        <w:t>PROTOCOLE EN DATE DU 13 JANVIER 2022</w:t>
      </w:r>
      <w:bookmarkStart w:id="0" w:name="_GoBack"/>
      <w:bookmarkEnd w:id="0"/>
    </w:p>
    <w:p w:rsidR="000313A3" w:rsidRDefault="000313A3">
      <w:r w:rsidRPr="000313A3">
        <w:rPr>
          <w:b/>
          <w:color w:val="FF0000"/>
          <w:u w:val="single"/>
        </w:rPr>
        <w:t xml:space="preserve">Que se passe-t-il lors de l’apparition d’un cas confirmé dans une école maternelle ou </w:t>
      </w:r>
      <w:proofErr w:type="gramStart"/>
      <w:r w:rsidRPr="000313A3">
        <w:rPr>
          <w:b/>
          <w:color w:val="FF0000"/>
          <w:u w:val="single"/>
        </w:rPr>
        <w:t>élémentaire?</w:t>
      </w:r>
      <w:proofErr w:type="gramEnd"/>
      <w:r w:rsidRPr="000313A3">
        <w:rPr>
          <w:color w:val="FF0000"/>
        </w:rPr>
        <w:t xml:space="preserve"> </w:t>
      </w:r>
      <w:r>
        <w:t>La survenue d’un cas confirmé parmi les élèves entraîne l’éviction du cas confirmé, la mise en œuvre du protocole de dépistage réactif. Les responsables légaux des autres élèves sont informés dès que possible de la situation. Les élèves que leurs parents ne pourraient venir chercher sont admis à poursuivre la journée ou la demi-journée de classe dans l’attente que leurs responsables légaux puissent venir les chercher aux heures habituelles de fin des cours.</w:t>
      </w:r>
    </w:p>
    <w:p w:rsidR="000313A3" w:rsidRDefault="000313A3">
      <w:r>
        <w:t xml:space="preserve"> Les élèves de la classe qui satisfont aux conditions ci-dessous pourront poursuivre les apprentissages en présentiel sous réserve : </w:t>
      </w:r>
    </w:p>
    <w:p w:rsidR="000313A3" w:rsidRDefault="000313A3">
      <w:r>
        <w:t xml:space="preserve">• de réaliser un autotest avant le retour à l’école puis deux autotests deux jours (J2) et quatre jours (J4) après le premier (sauf pour les élèves ayant contracté la Covid-19 dans les deux mois précédents) </w:t>
      </w:r>
    </w:p>
    <w:p w:rsidR="000313A3" w:rsidRDefault="000313A3">
      <w:r>
        <w:t xml:space="preserve"> • et de présenter une déclaration sur l’honneur de leur responsable légal attestant de la réalisation du premier autotest et de son résultat négatif et portant engagement à réaliser les autotests à J2 et J4 et à ne pas présenter leur enfant à l’école si le résultat de l’un de ces autotests est positif (ou de présenter un certificat de rétablissement pour les élèves ayant contracté la Covid-19 dans les deux mois précédents).</w:t>
      </w:r>
    </w:p>
    <w:p w:rsidR="008E4EAD" w:rsidRDefault="000313A3">
      <w:r>
        <w:t xml:space="preserve"> En l’absence de présentation de la déclaration sur </w:t>
      </w:r>
      <w:proofErr w:type="gramStart"/>
      <w:r>
        <w:t>l’honneur</w:t>
      </w:r>
      <w:r>
        <w:t xml:space="preserve"> </w:t>
      </w:r>
      <w:r>
        <w:t>,</w:t>
      </w:r>
      <w:proofErr w:type="gramEnd"/>
      <w:r>
        <w:t xml:space="preserve"> la suspension de l’accueil en présentiel est maintenue pour une durée de 7 jours</w:t>
      </w:r>
      <w:r>
        <w:t>.</w:t>
      </w:r>
      <w:r>
        <w:t xml:space="preserve"> L’information communiquée par l’école vaut justificatif de la suspension de l’accueil. Sur présentation du courrier ou du message remis par l’école, les représentants légaux de l’élève se verront remettre gratuitement en pharmacie les trois autotests à réaliser immédiatement puis à J2 et</w:t>
      </w:r>
      <w:r>
        <w:t xml:space="preserve"> J4</w:t>
      </w:r>
      <w:r w:rsidR="00C15CB8">
        <w:t> ;</w:t>
      </w:r>
    </w:p>
    <w:p w:rsidR="00C15CB8" w:rsidRDefault="00C15CB8">
      <w:r>
        <w:t>Si un autotest est positif, le résultat devra être confirmé par un test antigénique ou PCR (l’élève ne devra pas se rendre à l’école dans l’attente du résultat). Si le résultat positif est confirmé, l’élève devient un cas confirmé. Il est demandé aux responsables légaux d’en informer le directeur ou le responsable d’établissement. L’élève devra alors respecter un isolement de 7 jours pouvant être réduit à 5 jours comme indiqué ci-dessus.</w:t>
      </w:r>
    </w:p>
    <w:p w:rsidR="00C15CB8" w:rsidRDefault="00C15CB8">
      <w:r>
        <w:t xml:space="preserve">L’attestation de réalisation des </w:t>
      </w:r>
      <w:proofErr w:type="spellStart"/>
      <w:r>
        <w:t>auto-tests</w:t>
      </w:r>
      <w:proofErr w:type="spellEnd"/>
      <w:r>
        <w:t xml:space="preserve"> sera téléchargeable sur le site.</w:t>
      </w:r>
    </w:p>
    <w:p w:rsidR="007E2A61" w:rsidRDefault="007E2A61"/>
    <w:p w:rsidR="004441B4" w:rsidRDefault="007E2A61">
      <w:pPr>
        <w:rPr>
          <w:color w:val="FF0000"/>
        </w:rPr>
      </w:pPr>
      <w:r w:rsidRPr="004441B4">
        <w:rPr>
          <w:color w:val="FF0000"/>
          <w:u w:val="single"/>
        </w:rPr>
        <w:t>Que se passe-t-il si l’élève est cas contact en raison d’un cas confirmé au sein de sa famille ?</w:t>
      </w:r>
      <w:r w:rsidRPr="004441B4">
        <w:rPr>
          <w:color w:val="FF0000"/>
        </w:rPr>
        <w:t xml:space="preserve"> </w:t>
      </w:r>
    </w:p>
    <w:p w:rsidR="007E2A61" w:rsidRDefault="007E2A61">
      <w:r>
        <w:t>Si l’élève est cas contact d’un cas confirmé au sein de sa sphère familiale, les règles à respecter sont les suivantes</w:t>
      </w:r>
      <w:proofErr w:type="gramStart"/>
      <w:r w:rsidR="004441B4">
        <w:t> :</w:t>
      </w:r>
      <w:r>
        <w:t>l’élève</w:t>
      </w:r>
      <w:proofErr w:type="gramEnd"/>
      <w:r w:rsidR="004441B4">
        <w:t xml:space="preserve"> de moins de 12 ans</w:t>
      </w:r>
      <w:r>
        <w:t xml:space="preserve"> réalise immédiatement un test antigénique et PCR puis des autotests à J2 et J4 et poursuite les apprentissages si les résultats sont négatifs. Lorsque le prélèvement nasopharyngé à réaliser immédiatement est difficile ou impossible, un test antigénique par prélèvement nasal peut être réalisé pour les élèves de moins de 12 ans par ou sous la responsabilité d’un pharmacien, médecin ou infirmier.</w:t>
      </w:r>
    </w:p>
    <w:sectPr w:rsidR="007E2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A3"/>
    <w:rsid w:val="000313A3"/>
    <w:rsid w:val="004441B4"/>
    <w:rsid w:val="007E2A61"/>
    <w:rsid w:val="00960D3F"/>
    <w:rsid w:val="00C15CB8"/>
    <w:rsid w:val="00D55AD1"/>
    <w:rsid w:val="00F15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8669"/>
  <w15:chartTrackingRefBased/>
  <w15:docId w15:val="{FC3BA7F6-2089-4946-AE1B-CD298B73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dklak</dc:creator>
  <cp:keywords/>
  <dc:description/>
  <cp:lastModifiedBy>dklak</cp:lastModifiedBy>
  <cp:revision>4</cp:revision>
  <dcterms:created xsi:type="dcterms:W3CDTF">2022-01-13T07:42:00Z</dcterms:created>
  <dcterms:modified xsi:type="dcterms:W3CDTF">2022-01-13T07:55:00Z</dcterms:modified>
</cp:coreProperties>
</file>